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862" w:rsidRPr="00AD2EB3" w:rsidRDefault="00C35862" w:rsidP="00AD2EB3">
      <w:pPr>
        <w:contextualSpacing/>
        <w:jc w:val="both"/>
        <w:rPr>
          <w:b/>
          <w:sz w:val="28"/>
          <w:szCs w:val="28"/>
        </w:rPr>
      </w:pPr>
      <w:r w:rsidRPr="00AD2EB3">
        <w:rPr>
          <w:b/>
          <w:sz w:val="28"/>
          <w:szCs w:val="28"/>
        </w:rPr>
        <w:t>Главе Октябрьского муниципального района</w:t>
      </w:r>
    </w:p>
    <w:p w:rsidR="00C35862" w:rsidRPr="00AD2EB3" w:rsidRDefault="00C35862" w:rsidP="00AD2EB3">
      <w:pPr>
        <w:contextualSpacing/>
        <w:jc w:val="both"/>
        <w:rPr>
          <w:b/>
          <w:sz w:val="28"/>
          <w:szCs w:val="28"/>
        </w:rPr>
      </w:pPr>
      <w:r w:rsidRPr="00AD2EB3">
        <w:rPr>
          <w:b/>
          <w:sz w:val="28"/>
          <w:szCs w:val="28"/>
        </w:rPr>
        <w:t>и главам сельских поселений Октябрьского района</w:t>
      </w:r>
    </w:p>
    <w:p w:rsidR="000B41FE" w:rsidRDefault="000B41FE" w:rsidP="000D61B0">
      <w:pPr>
        <w:autoSpaceDE w:val="0"/>
        <w:autoSpaceDN w:val="0"/>
        <w:adjustRightInd w:val="0"/>
        <w:contextualSpacing/>
        <w:jc w:val="both"/>
        <w:rPr>
          <w:sz w:val="28"/>
          <w:szCs w:val="28"/>
        </w:rPr>
      </w:pPr>
    </w:p>
    <w:p w:rsidR="00D336CA" w:rsidRDefault="00D336CA" w:rsidP="00D336CA">
      <w:pPr>
        <w:shd w:val="clear" w:color="auto" w:fill="FFFFFF"/>
        <w:spacing w:line="540" w:lineRule="atLeast"/>
        <w:rPr>
          <w:b/>
          <w:bCs/>
          <w:color w:val="333333"/>
          <w:sz w:val="28"/>
          <w:szCs w:val="28"/>
        </w:rPr>
      </w:pPr>
      <w:bookmarkStart w:id="0" w:name="_GoBack"/>
      <w:r w:rsidRPr="00D336CA">
        <w:rPr>
          <w:b/>
          <w:bCs/>
          <w:color w:val="333333"/>
          <w:sz w:val="28"/>
          <w:szCs w:val="28"/>
        </w:rPr>
        <w:t xml:space="preserve">Конфликт интересов на государственной (муниципальной службе) </w:t>
      </w:r>
    </w:p>
    <w:bookmarkEnd w:id="0"/>
    <w:p w:rsidR="00D336CA" w:rsidRPr="00D336CA" w:rsidRDefault="00D336CA" w:rsidP="00D336CA">
      <w:pPr>
        <w:shd w:val="clear" w:color="auto" w:fill="FFFFFF"/>
        <w:contextualSpacing/>
        <w:rPr>
          <w:color w:val="333333"/>
          <w:sz w:val="28"/>
          <w:szCs w:val="28"/>
        </w:rPr>
      </w:pPr>
    </w:p>
    <w:p w:rsidR="00D336CA" w:rsidRPr="00D336CA" w:rsidRDefault="00D336CA" w:rsidP="00D336CA">
      <w:pPr>
        <w:shd w:val="clear" w:color="auto" w:fill="FFFFFF"/>
        <w:ind w:firstLine="708"/>
        <w:contextualSpacing/>
        <w:jc w:val="both"/>
        <w:rPr>
          <w:color w:val="333333"/>
          <w:sz w:val="28"/>
          <w:szCs w:val="28"/>
        </w:rPr>
      </w:pPr>
      <w:r w:rsidRPr="00D336CA">
        <w:rPr>
          <w:color w:val="333333"/>
          <w:sz w:val="28"/>
          <w:szCs w:val="28"/>
        </w:rPr>
        <w:t>В соответствии со ст. 10 Федерального закона «О противодействии коррупции», под конфликтом интересов понимается ситуация, при которой личная заинтересованность государственного (муниципального) служащего (прямая или косвенная)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w:t>
      </w:r>
    </w:p>
    <w:p w:rsidR="00D336CA" w:rsidRPr="00D336CA" w:rsidRDefault="00D336CA" w:rsidP="00D336CA">
      <w:pPr>
        <w:shd w:val="clear" w:color="auto" w:fill="FFFFFF"/>
        <w:ind w:firstLine="708"/>
        <w:contextualSpacing/>
        <w:jc w:val="both"/>
        <w:rPr>
          <w:color w:val="333333"/>
          <w:sz w:val="28"/>
          <w:szCs w:val="28"/>
        </w:rPr>
      </w:pPr>
      <w:r w:rsidRPr="00D336CA">
        <w:rPr>
          <w:color w:val="333333"/>
          <w:sz w:val="28"/>
          <w:szCs w:val="28"/>
        </w:rPr>
        <w:t>Личная заинтересованность означает возможность в сложившейся ситуации получения доходов в виде денежных средств, иного имущества (имущественных прав), выгоды, преимуществ.</w:t>
      </w:r>
    </w:p>
    <w:p w:rsidR="00D336CA" w:rsidRPr="00D336CA" w:rsidRDefault="00D336CA" w:rsidP="00D336CA">
      <w:pPr>
        <w:shd w:val="clear" w:color="auto" w:fill="FFFFFF"/>
        <w:ind w:firstLine="708"/>
        <w:contextualSpacing/>
        <w:jc w:val="both"/>
        <w:rPr>
          <w:color w:val="333333"/>
          <w:sz w:val="28"/>
          <w:szCs w:val="28"/>
        </w:rPr>
      </w:pPr>
      <w:r w:rsidRPr="00D336CA">
        <w:rPr>
          <w:color w:val="333333"/>
          <w:sz w:val="28"/>
          <w:szCs w:val="28"/>
        </w:rPr>
        <w:t>Также к случаям личной заинтересованности относятся ситуации, когда выгоду могут получить иные лица (родственники служащего или его друзья).</w:t>
      </w:r>
    </w:p>
    <w:p w:rsidR="00D336CA" w:rsidRPr="00D336CA" w:rsidRDefault="00D336CA" w:rsidP="00D336CA">
      <w:pPr>
        <w:shd w:val="clear" w:color="auto" w:fill="FFFFFF"/>
        <w:contextualSpacing/>
        <w:jc w:val="both"/>
        <w:rPr>
          <w:color w:val="333333"/>
          <w:sz w:val="28"/>
          <w:szCs w:val="28"/>
        </w:rPr>
      </w:pPr>
      <w:r w:rsidRPr="00D336CA">
        <w:rPr>
          <w:color w:val="333333"/>
          <w:sz w:val="28"/>
          <w:szCs w:val="28"/>
        </w:rPr>
        <w:t>Конфликт интересов предполагает совершение исключительно умышленного деяния.</w:t>
      </w:r>
    </w:p>
    <w:p w:rsidR="00D336CA" w:rsidRPr="00D336CA" w:rsidRDefault="00D336CA" w:rsidP="00D336CA">
      <w:pPr>
        <w:shd w:val="clear" w:color="auto" w:fill="FFFFFF"/>
        <w:ind w:firstLine="708"/>
        <w:contextualSpacing/>
        <w:jc w:val="both"/>
        <w:rPr>
          <w:color w:val="333333"/>
          <w:sz w:val="28"/>
          <w:szCs w:val="28"/>
        </w:rPr>
      </w:pPr>
      <w:r w:rsidRPr="00D336CA">
        <w:rPr>
          <w:color w:val="333333"/>
          <w:sz w:val="28"/>
          <w:szCs w:val="28"/>
        </w:rPr>
        <w:t>К квалифицирующим признакам конфликта интересов относятся наличие личной заинтересованности; фактическое наличие у должностного лица полномочий для реализации личной заинтересованности; наличие связи между получением доходов или выгод должностным лицом и (или) лицами, с которыми связана его личная заинтересованность, и реализацией должностным лицом своих полномочий.</w:t>
      </w:r>
    </w:p>
    <w:p w:rsidR="00D336CA" w:rsidRPr="00D336CA" w:rsidRDefault="00D336CA" w:rsidP="00D336CA">
      <w:pPr>
        <w:shd w:val="clear" w:color="auto" w:fill="FFFFFF"/>
        <w:ind w:firstLine="708"/>
        <w:contextualSpacing/>
        <w:jc w:val="both"/>
        <w:rPr>
          <w:color w:val="333333"/>
          <w:sz w:val="28"/>
          <w:szCs w:val="28"/>
        </w:rPr>
      </w:pPr>
      <w:r w:rsidRPr="00D336CA">
        <w:rPr>
          <w:color w:val="333333"/>
          <w:sz w:val="28"/>
          <w:szCs w:val="28"/>
        </w:rPr>
        <w:t>Обязанность по принятию мер по предотвращению и урегулированию конфликта интересов возлагается на служащего.</w:t>
      </w:r>
    </w:p>
    <w:p w:rsidR="00D336CA" w:rsidRPr="00D336CA" w:rsidRDefault="00D336CA" w:rsidP="00D336CA">
      <w:pPr>
        <w:shd w:val="clear" w:color="auto" w:fill="FFFFFF"/>
        <w:ind w:firstLine="708"/>
        <w:contextualSpacing/>
        <w:jc w:val="both"/>
        <w:rPr>
          <w:color w:val="333333"/>
          <w:sz w:val="28"/>
          <w:szCs w:val="28"/>
        </w:rPr>
      </w:pPr>
      <w:r w:rsidRPr="00D336CA">
        <w:rPr>
          <w:color w:val="333333"/>
          <w:sz w:val="28"/>
          <w:szCs w:val="28"/>
        </w:rPr>
        <w:t>К основным мерам по предотвращению и урегулированию конфликта интересов относятся:</w:t>
      </w:r>
    </w:p>
    <w:p w:rsidR="00D336CA" w:rsidRPr="00D336CA" w:rsidRDefault="00D336CA" w:rsidP="00D336CA">
      <w:pPr>
        <w:shd w:val="clear" w:color="auto" w:fill="FFFFFF"/>
        <w:contextualSpacing/>
        <w:jc w:val="both"/>
        <w:rPr>
          <w:color w:val="333333"/>
          <w:sz w:val="28"/>
          <w:szCs w:val="28"/>
        </w:rPr>
      </w:pPr>
      <w:r w:rsidRPr="00D336CA">
        <w:rPr>
          <w:color w:val="333333"/>
          <w:sz w:val="28"/>
          <w:szCs w:val="28"/>
        </w:rPr>
        <w:t>- сообщение представителю нанимателю о возникшем конфликте интересов или о возможности его возникновения;</w:t>
      </w:r>
    </w:p>
    <w:p w:rsidR="00D336CA" w:rsidRPr="00D336CA" w:rsidRDefault="00D336CA" w:rsidP="00D336CA">
      <w:pPr>
        <w:shd w:val="clear" w:color="auto" w:fill="FFFFFF"/>
        <w:contextualSpacing/>
        <w:jc w:val="both"/>
        <w:rPr>
          <w:color w:val="333333"/>
          <w:sz w:val="28"/>
          <w:szCs w:val="28"/>
        </w:rPr>
      </w:pPr>
      <w:r w:rsidRPr="00D336CA">
        <w:rPr>
          <w:color w:val="333333"/>
          <w:sz w:val="28"/>
          <w:szCs w:val="28"/>
        </w:rPr>
        <w:t>- отказ от выгоды, ставшей причиной возникновения конфликта интересов;</w:t>
      </w:r>
    </w:p>
    <w:p w:rsidR="00D336CA" w:rsidRPr="00D336CA" w:rsidRDefault="00D336CA" w:rsidP="00D336CA">
      <w:pPr>
        <w:shd w:val="clear" w:color="auto" w:fill="FFFFFF"/>
        <w:contextualSpacing/>
        <w:jc w:val="both"/>
        <w:rPr>
          <w:color w:val="333333"/>
          <w:sz w:val="28"/>
          <w:szCs w:val="28"/>
        </w:rPr>
      </w:pPr>
      <w:r w:rsidRPr="00D336CA">
        <w:rPr>
          <w:color w:val="333333"/>
          <w:sz w:val="28"/>
          <w:szCs w:val="28"/>
        </w:rPr>
        <w:t>- изменение должностного или служебного положения лица, являющегося стороной конфликта интересов.</w:t>
      </w:r>
    </w:p>
    <w:p w:rsidR="00D336CA" w:rsidRPr="00D336CA" w:rsidRDefault="00D336CA" w:rsidP="00D336CA">
      <w:pPr>
        <w:shd w:val="clear" w:color="auto" w:fill="FFFFFF"/>
        <w:ind w:firstLine="708"/>
        <w:contextualSpacing/>
        <w:jc w:val="both"/>
        <w:rPr>
          <w:color w:val="333333"/>
          <w:sz w:val="28"/>
          <w:szCs w:val="28"/>
        </w:rPr>
      </w:pPr>
      <w:r w:rsidRPr="00D336CA">
        <w:rPr>
          <w:color w:val="333333"/>
          <w:sz w:val="28"/>
          <w:szCs w:val="28"/>
        </w:rPr>
        <w:t>Следует отметить, что</w:t>
      </w:r>
      <w:r w:rsidRPr="00D336CA">
        <w:rPr>
          <w:color w:val="333333"/>
          <w:sz w:val="28"/>
          <w:szCs w:val="28"/>
        </w:rPr>
        <w:t xml:space="preserve"> </w:t>
      </w:r>
      <w:r w:rsidRPr="00D336CA">
        <w:rPr>
          <w:color w:val="333333"/>
          <w:sz w:val="28"/>
          <w:szCs w:val="28"/>
        </w:rPr>
        <w:t>не относится к конфликту интересов случаи, когда получение выгоды обуславливается неправомерными действиями самих служащих, а не сложившейся ситуацией.</w:t>
      </w:r>
    </w:p>
    <w:p w:rsidR="00D336CA" w:rsidRPr="00D336CA" w:rsidRDefault="00D336CA" w:rsidP="00D336CA">
      <w:pPr>
        <w:shd w:val="clear" w:color="auto" w:fill="FFFFFF"/>
        <w:ind w:firstLine="708"/>
        <w:contextualSpacing/>
        <w:jc w:val="both"/>
        <w:rPr>
          <w:color w:val="333333"/>
          <w:sz w:val="28"/>
          <w:szCs w:val="28"/>
        </w:rPr>
      </w:pPr>
      <w:r w:rsidRPr="00D336CA">
        <w:rPr>
          <w:color w:val="333333"/>
          <w:sz w:val="28"/>
          <w:szCs w:val="28"/>
        </w:rPr>
        <w:t>Учитывая, что предотвращение и урегулирование конфликта интересов является антикоррупционным механизмом и способом функционирования служебных правоотношений исключающий злоупотребление полномочий, непринятие соответствующих мер влечет юридическую ответственность в виде увольнения.</w:t>
      </w:r>
    </w:p>
    <w:p w:rsidR="005921A2" w:rsidRPr="00564199" w:rsidRDefault="005921A2" w:rsidP="00564199">
      <w:pPr>
        <w:pStyle w:val="ConsPlusNormal"/>
        <w:ind w:firstLine="0"/>
        <w:contextualSpacing/>
        <w:jc w:val="both"/>
        <w:rPr>
          <w:rFonts w:ascii="Times New Roman" w:hAnsi="Times New Roman" w:cs="Times New Roman"/>
          <w:sz w:val="28"/>
          <w:szCs w:val="28"/>
        </w:rPr>
      </w:pPr>
    </w:p>
    <w:p w:rsidR="000B41FE" w:rsidRPr="00564199" w:rsidRDefault="00F95712" w:rsidP="002920B4">
      <w:pPr>
        <w:autoSpaceDE w:val="0"/>
        <w:autoSpaceDN w:val="0"/>
        <w:adjustRightInd w:val="0"/>
        <w:spacing w:line="240" w:lineRule="exact"/>
        <w:contextualSpacing/>
        <w:jc w:val="both"/>
        <w:rPr>
          <w:sz w:val="28"/>
          <w:szCs w:val="28"/>
        </w:rPr>
      </w:pPr>
      <w:r w:rsidRPr="00564199">
        <w:rPr>
          <w:sz w:val="28"/>
          <w:szCs w:val="28"/>
        </w:rPr>
        <w:t>Заместитель</w:t>
      </w:r>
      <w:r w:rsidR="000B41FE" w:rsidRPr="00564199">
        <w:rPr>
          <w:sz w:val="28"/>
          <w:szCs w:val="28"/>
        </w:rPr>
        <w:t xml:space="preserve"> прокурора района</w:t>
      </w:r>
    </w:p>
    <w:p w:rsidR="00071F57" w:rsidRPr="00564199" w:rsidRDefault="00071F57" w:rsidP="002920B4">
      <w:pPr>
        <w:autoSpaceDE w:val="0"/>
        <w:autoSpaceDN w:val="0"/>
        <w:adjustRightInd w:val="0"/>
        <w:spacing w:line="240" w:lineRule="exact"/>
        <w:contextualSpacing/>
        <w:jc w:val="both"/>
        <w:rPr>
          <w:sz w:val="28"/>
          <w:szCs w:val="28"/>
        </w:rPr>
      </w:pPr>
    </w:p>
    <w:p w:rsidR="000B41FE" w:rsidRPr="00564199" w:rsidRDefault="000B41FE" w:rsidP="002920B4">
      <w:pPr>
        <w:autoSpaceDE w:val="0"/>
        <w:autoSpaceDN w:val="0"/>
        <w:adjustRightInd w:val="0"/>
        <w:spacing w:line="240" w:lineRule="exact"/>
        <w:contextualSpacing/>
        <w:jc w:val="both"/>
        <w:rPr>
          <w:sz w:val="28"/>
          <w:szCs w:val="28"/>
        </w:rPr>
      </w:pPr>
      <w:r w:rsidRPr="00564199">
        <w:rPr>
          <w:sz w:val="28"/>
          <w:szCs w:val="28"/>
        </w:rPr>
        <w:t>младший советник юстиции                                                               А.И. Бутрик</w:t>
      </w:r>
    </w:p>
    <w:sectPr w:rsidR="000B41FE" w:rsidRPr="00564199" w:rsidSect="00BF0AFF">
      <w:pgSz w:w="11906" w:h="16838" w:code="9"/>
      <w:pgMar w:top="709" w:right="850" w:bottom="851"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8D5"/>
    <w:multiLevelType w:val="multilevel"/>
    <w:tmpl w:val="1D5C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3" w15:restartNumberingAfterBreak="0">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E7F46E7"/>
    <w:multiLevelType w:val="multilevel"/>
    <w:tmpl w:val="4998C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8B37879"/>
    <w:multiLevelType w:val="multilevel"/>
    <w:tmpl w:val="37367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9" w15:restartNumberingAfterBreak="0">
    <w:nsid w:val="6CDF7581"/>
    <w:multiLevelType w:val="multilevel"/>
    <w:tmpl w:val="572C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434DE0"/>
    <w:multiLevelType w:val="multilevel"/>
    <w:tmpl w:val="8708B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6"/>
  </w:num>
  <w:num w:numId="2">
    <w:abstractNumId w:val="3"/>
  </w:num>
  <w:num w:numId="3">
    <w:abstractNumId w:val="5"/>
  </w:num>
  <w:num w:numId="4">
    <w:abstractNumId w:val="1"/>
  </w:num>
  <w:num w:numId="5">
    <w:abstractNumId w:val="8"/>
  </w:num>
  <w:num w:numId="6">
    <w:abstractNumId w:val="11"/>
  </w:num>
  <w:num w:numId="7">
    <w:abstractNumId w:val="2"/>
  </w:num>
  <w:num w:numId="8">
    <w:abstractNumId w:val="0"/>
  </w:num>
  <w:num w:numId="9">
    <w:abstractNumId w:val="7"/>
  </w:num>
  <w:num w:numId="10">
    <w:abstractNumId w:val="9"/>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B12"/>
    <w:rsid w:val="000020BC"/>
    <w:rsid w:val="000022B4"/>
    <w:rsid w:val="000024ED"/>
    <w:rsid w:val="00005605"/>
    <w:rsid w:val="00005FDE"/>
    <w:rsid w:val="00007BA8"/>
    <w:rsid w:val="00020AAE"/>
    <w:rsid w:val="00021CC8"/>
    <w:rsid w:val="00022CB9"/>
    <w:rsid w:val="00034F87"/>
    <w:rsid w:val="000357BE"/>
    <w:rsid w:val="00040C57"/>
    <w:rsid w:val="00041A4F"/>
    <w:rsid w:val="0004599A"/>
    <w:rsid w:val="00053996"/>
    <w:rsid w:val="00054667"/>
    <w:rsid w:val="00056721"/>
    <w:rsid w:val="00056957"/>
    <w:rsid w:val="00056B03"/>
    <w:rsid w:val="00061209"/>
    <w:rsid w:val="00063181"/>
    <w:rsid w:val="00071F57"/>
    <w:rsid w:val="00073CE0"/>
    <w:rsid w:val="000743E6"/>
    <w:rsid w:val="00080A05"/>
    <w:rsid w:val="00081D4B"/>
    <w:rsid w:val="000A3E39"/>
    <w:rsid w:val="000A7617"/>
    <w:rsid w:val="000B20DA"/>
    <w:rsid w:val="000B41FE"/>
    <w:rsid w:val="000B43E3"/>
    <w:rsid w:val="000B5F64"/>
    <w:rsid w:val="000C1185"/>
    <w:rsid w:val="000C680A"/>
    <w:rsid w:val="000C7355"/>
    <w:rsid w:val="000D005C"/>
    <w:rsid w:val="000D058D"/>
    <w:rsid w:val="000D1073"/>
    <w:rsid w:val="000D1E2F"/>
    <w:rsid w:val="000D61B0"/>
    <w:rsid w:val="000D6958"/>
    <w:rsid w:val="000E0011"/>
    <w:rsid w:val="000E559F"/>
    <w:rsid w:val="000F532B"/>
    <w:rsid w:val="000F5CF2"/>
    <w:rsid w:val="0010441E"/>
    <w:rsid w:val="0011109B"/>
    <w:rsid w:val="00112D4B"/>
    <w:rsid w:val="001137C9"/>
    <w:rsid w:val="00113FF3"/>
    <w:rsid w:val="00125421"/>
    <w:rsid w:val="00140D1D"/>
    <w:rsid w:val="00152453"/>
    <w:rsid w:val="00161517"/>
    <w:rsid w:val="00164D6D"/>
    <w:rsid w:val="0016568C"/>
    <w:rsid w:val="00167ACF"/>
    <w:rsid w:val="00171374"/>
    <w:rsid w:val="00181454"/>
    <w:rsid w:val="00183400"/>
    <w:rsid w:val="00191EBF"/>
    <w:rsid w:val="00194F87"/>
    <w:rsid w:val="00195E3B"/>
    <w:rsid w:val="001963CA"/>
    <w:rsid w:val="00196EC1"/>
    <w:rsid w:val="001A02F0"/>
    <w:rsid w:val="001A35D8"/>
    <w:rsid w:val="001B278B"/>
    <w:rsid w:val="001B54CC"/>
    <w:rsid w:val="001B6FC3"/>
    <w:rsid w:val="001C0970"/>
    <w:rsid w:val="001D3523"/>
    <w:rsid w:val="001D38E5"/>
    <w:rsid w:val="001E0A50"/>
    <w:rsid w:val="001E148D"/>
    <w:rsid w:val="001E18D2"/>
    <w:rsid w:val="001E27D3"/>
    <w:rsid w:val="001E6C9D"/>
    <w:rsid w:val="001E7549"/>
    <w:rsid w:val="001E7FD2"/>
    <w:rsid w:val="001F0630"/>
    <w:rsid w:val="001F0B65"/>
    <w:rsid w:val="001F178B"/>
    <w:rsid w:val="001F481E"/>
    <w:rsid w:val="001F69F8"/>
    <w:rsid w:val="00203659"/>
    <w:rsid w:val="0021111F"/>
    <w:rsid w:val="00213878"/>
    <w:rsid w:val="00215C8F"/>
    <w:rsid w:val="002276DE"/>
    <w:rsid w:val="002301BE"/>
    <w:rsid w:val="002312EB"/>
    <w:rsid w:val="00232952"/>
    <w:rsid w:val="00235DE4"/>
    <w:rsid w:val="00237A20"/>
    <w:rsid w:val="00250F5A"/>
    <w:rsid w:val="00251324"/>
    <w:rsid w:val="002527CC"/>
    <w:rsid w:val="00256C68"/>
    <w:rsid w:val="00257B9C"/>
    <w:rsid w:val="002631B3"/>
    <w:rsid w:val="002658EE"/>
    <w:rsid w:val="00273426"/>
    <w:rsid w:val="0028117B"/>
    <w:rsid w:val="002838C4"/>
    <w:rsid w:val="00283E52"/>
    <w:rsid w:val="00285105"/>
    <w:rsid w:val="002920B4"/>
    <w:rsid w:val="002A009E"/>
    <w:rsid w:val="002A0279"/>
    <w:rsid w:val="002A0C57"/>
    <w:rsid w:val="002A3CD3"/>
    <w:rsid w:val="002A64A3"/>
    <w:rsid w:val="002B4686"/>
    <w:rsid w:val="002B4E54"/>
    <w:rsid w:val="002C1280"/>
    <w:rsid w:val="002C79A5"/>
    <w:rsid w:val="002E1C5F"/>
    <w:rsid w:val="002E2563"/>
    <w:rsid w:val="002E29C7"/>
    <w:rsid w:val="002E36DF"/>
    <w:rsid w:val="002E3900"/>
    <w:rsid w:val="002E6432"/>
    <w:rsid w:val="002E79F3"/>
    <w:rsid w:val="002F794B"/>
    <w:rsid w:val="0030103E"/>
    <w:rsid w:val="00304501"/>
    <w:rsid w:val="0030519D"/>
    <w:rsid w:val="00305CDB"/>
    <w:rsid w:val="00313992"/>
    <w:rsid w:val="00315897"/>
    <w:rsid w:val="00315A2B"/>
    <w:rsid w:val="00320EFD"/>
    <w:rsid w:val="00325297"/>
    <w:rsid w:val="003302CF"/>
    <w:rsid w:val="0033381E"/>
    <w:rsid w:val="0039170A"/>
    <w:rsid w:val="00392C57"/>
    <w:rsid w:val="00394AA1"/>
    <w:rsid w:val="00396112"/>
    <w:rsid w:val="003A43ED"/>
    <w:rsid w:val="003A4CE4"/>
    <w:rsid w:val="003A5284"/>
    <w:rsid w:val="003B714D"/>
    <w:rsid w:val="003B7B09"/>
    <w:rsid w:val="003B7EE0"/>
    <w:rsid w:val="003C0E5E"/>
    <w:rsid w:val="003C20F8"/>
    <w:rsid w:val="003C3EF4"/>
    <w:rsid w:val="003C67F1"/>
    <w:rsid w:val="003C79E7"/>
    <w:rsid w:val="003D02E0"/>
    <w:rsid w:val="003D0821"/>
    <w:rsid w:val="003D3429"/>
    <w:rsid w:val="003D50FF"/>
    <w:rsid w:val="003D761F"/>
    <w:rsid w:val="003E5A1F"/>
    <w:rsid w:val="003F3ABF"/>
    <w:rsid w:val="003F4E6B"/>
    <w:rsid w:val="003F56C3"/>
    <w:rsid w:val="003F60E0"/>
    <w:rsid w:val="004063FF"/>
    <w:rsid w:val="00406D86"/>
    <w:rsid w:val="00406DA5"/>
    <w:rsid w:val="00406E61"/>
    <w:rsid w:val="00411A05"/>
    <w:rsid w:val="004152F6"/>
    <w:rsid w:val="0041587A"/>
    <w:rsid w:val="004159C4"/>
    <w:rsid w:val="00415FF7"/>
    <w:rsid w:val="00422C55"/>
    <w:rsid w:val="004267CD"/>
    <w:rsid w:val="00432BF3"/>
    <w:rsid w:val="0043360A"/>
    <w:rsid w:val="00435A2E"/>
    <w:rsid w:val="00435B56"/>
    <w:rsid w:val="00440382"/>
    <w:rsid w:val="00441791"/>
    <w:rsid w:val="00442261"/>
    <w:rsid w:val="00442364"/>
    <w:rsid w:val="0044447E"/>
    <w:rsid w:val="004451B2"/>
    <w:rsid w:val="00447755"/>
    <w:rsid w:val="00450ED4"/>
    <w:rsid w:val="00460651"/>
    <w:rsid w:val="00462DCB"/>
    <w:rsid w:val="0046601F"/>
    <w:rsid w:val="004679E1"/>
    <w:rsid w:val="004735E0"/>
    <w:rsid w:val="004744E5"/>
    <w:rsid w:val="0047495D"/>
    <w:rsid w:val="00475004"/>
    <w:rsid w:val="004843D0"/>
    <w:rsid w:val="004868D5"/>
    <w:rsid w:val="00492578"/>
    <w:rsid w:val="004926A7"/>
    <w:rsid w:val="004A23AF"/>
    <w:rsid w:val="004A3D31"/>
    <w:rsid w:val="004B08A8"/>
    <w:rsid w:val="004B7E58"/>
    <w:rsid w:val="004C4393"/>
    <w:rsid w:val="004C6E48"/>
    <w:rsid w:val="004C7582"/>
    <w:rsid w:val="004D0392"/>
    <w:rsid w:val="004D086B"/>
    <w:rsid w:val="004D0C02"/>
    <w:rsid w:val="004D193A"/>
    <w:rsid w:val="004D21C1"/>
    <w:rsid w:val="004E089F"/>
    <w:rsid w:val="004E1116"/>
    <w:rsid w:val="004E1CA2"/>
    <w:rsid w:val="004E2F21"/>
    <w:rsid w:val="004E3DCA"/>
    <w:rsid w:val="004E4B60"/>
    <w:rsid w:val="004E5D00"/>
    <w:rsid w:val="004E6F92"/>
    <w:rsid w:val="004F0D1A"/>
    <w:rsid w:val="004F261D"/>
    <w:rsid w:val="00500325"/>
    <w:rsid w:val="005041A8"/>
    <w:rsid w:val="00520696"/>
    <w:rsid w:val="00520CEC"/>
    <w:rsid w:val="00521FE5"/>
    <w:rsid w:val="00527AF7"/>
    <w:rsid w:val="00532FEF"/>
    <w:rsid w:val="005443E4"/>
    <w:rsid w:val="005511D2"/>
    <w:rsid w:val="00552DF4"/>
    <w:rsid w:val="00564199"/>
    <w:rsid w:val="0057608A"/>
    <w:rsid w:val="005769C7"/>
    <w:rsid w:val="00577E17"/>
    <w:rsid w:val="00580F90"/>
    <w:rsid w:val="00582CD8"/>
    <w:rsid w:val="00587234"/>
    <w:rsid w:val="005921A2"/>
    <w:rsid w:val="005928F9"/>
    <w:rsid w:val="00595691"/>
    <w:rsid w:val="005B08EE"/>
    <w:rsid w:val="005B2AD1"/>
    <w:rsid w:val="005B3B85"/>
    <w:rsid w:val="005D24BA"/>
    <w:rsid w:val="005E72BF"/>
    <w:rsid w:val="005F1F0E"/>
    <w:rsid w:val="005F26E6"/>
    <w:rsid w:val="005F504A"/>
    <w:rsid w:val="005F55DF"/>
    <w:rsid w:val="00602CE2"/>
    <w:rsid w:val="00604F87"/>
    <w:rsid w:val="00606D57"/>
    <w:rsid w:val="00607871"/>
    <w:rsid w:val="00615F9B"/>
    <w:rsid w:val="0061616C"/>
    <w:rsid w:val="0063415D"/>
    <w:rsid w:val="0063556E"/>
    <w:rsid w:val="00646DA7"/>
    <w:rsid w:val="00651E64"/>
    <w:rsid w:val="00661AF0"/>
    <w:rsid w:val="0066765C"/>
    <w:rsid w:val="00667BA6"/>
    <w:rsid w:val="0068083F"/>
    <w:rsid w:val="00680982"/>
    <w:rsid w:val="00682F8C"/>
    <w:rsid w:val="00687347"/>
    <w:rsid w:val="00691097"/>
    <w:rsid w:val="00691E03"/>
    <w:rsid w:val="006936E5"/>
    <w:rsid w:val="006957AC"/>
    <w:rsid w:val="00696728"/>
    <w:rsid w:val="00697148"/>
    <w:rsid w:val="006B08CF"/>
    <w:rsid w:val="006B0BFC"/>
    <w:rsid w:val="006B72DD"/>
    <w:rsid w:val="006C25F0"/>
    <w:rsid w:val="006D0467"/>
    <w:rsid w:val="006D4AE3"/>
    <w:rsid w:val="006D515F"/>
    <w:rsid w:val="006D6F65"/>
    <w:rsid w:val="006E0B28"/>
    <w:rsid w:val="006E1B18"/>
    <w:rsid w:val="006E2488"/>
    <w:rsid w:val="006E2CEF"/>
    <w:rsid w:val="006E59FD"/>
    <w:rsid w:val="006E7D95"/>
    <w:rsid w:val="006F1EDF"/>
    <w:rsid w:val="0070133D"/>
    <w:rsid w:val="007033AD"/>
    <w:rsid w:val="0070429E"/>
    <w:rsid w:val="00707D45"/>
    <w:rsid w:val="00712F4E"/>
    <w:rsid w:val="00714875"/>
    <w:rsid w:val="007160DD"/>
    <w:rsid w:val="00717212"/>
    <w:rsid w:val="0072248D"/>
    <w:rsid w:val="00730659"/>
    <w:rsid w:val="007321E0"/>
    <w:rsid w:val="00735414"/>
    <w:rsid w:val="00735A9E"/>
    <w:rsid w:val="00736713"/>
    <w:rsid w:val="0075322E"/>
    <w:rsid w:val="00757C39"/>
    <w:rsid w:val="00760CD6"/>
    <w:rsid w:val="0076186A"/>
    <w:rsid w:val="00763CD2"/>
    <w:rsid w:val="00770259"/>
    <w:rsid w:val="007708A3"/>
    <w:rsid w:val="00776C74"/>
    <w:rsid w:val="007811D9"/>
    <w:rsid w:val="00785894"/>
    <w:rsid w:val="00787FAC"/>
    <w:rsid w:val="00793E6F"/>
    <w:rsid w:val="007A5993"/>
    <w:rsid w:val="007B15B8"/>
    <w:rsid w:val="007B3B2E"/>
    <w:rsid w:val="007B5565"/>
    <w:rsid w:val="007B76A7"/>
    <w:rsid w:val="007C310D"/>
    <w:rsid w:val="007C5017"/>
    <w:rsid w:val="007C5D67"/>
    <w:rsid w:val="007D44E7"/>
    <w:rsid w:val="007D44FC"/>
    <w:rsid w:val="007E005E"/>
    <w:rsid w:val="007F1E05"/>
    <w:rsid w:val="007F1E43"/>
    <w:rsid w:val="007F2065"/>
    <w:rsid w:val="007F21E7"/>
    <w:rsid w:val="007F3E03"/>
    <w:rsid w:val="007F528E"/>
    <w:rsid w:val="00803E6F"/>
    <w:rsid w:val="00812D52"/>
    <w:rsid w:val="00814C8E"/>
    <w:rsid w:val="00815267"/>
    <w:rsid w:val="00816793"/>
    <w:rsid w:val="00820FCB"/>
    <w:rsid w:val="00823EF9"/>
    <w:rsid w:val="00825D47"/>
    <w:rsid w:val="008262DC"/>
    <w:rsid w:val="00827B12"/>
    <w:rsid w:val="0083378D"/>
    <w:rsid w:val="00840854"/>
    <w:rsid w:val="00842A7E"/>
    <w:rsid w:val="0084442C"/>
    <w:rsid w:val="00844D87"/>
    <w:rsid w:val="0085319E"/>
    <w:rsid w:val="00862532"/>
    <w:rsid w:val="00864DD9"/>
    <w:rsid w:val="00865B1A"/>
    <w:rsid w:val="00871B67"/>
    <w:rsid w:val="00873ACD"/>
    <w:rsid w:val="0087441E"/>
    <w:rsid w:val="008747A5"/>
    <w:rsid w:val="00876C23"/>
    <w:rsid w:val="008810BC"/>
    <w:rsid w:val="0088419E"/>
    <w:rsid w:val="008846A0"/>
    <w:rsid w:val="00895A6D"/>
    <w:rsid w:val="008A0DDE"/>
    <w:rsid w:val="008A11FB"/>
    <w:rsid w:val="008A2439"/>
    <w:rsid w:val="008A657A"/>
    <w:rsid w:val="008A7D5B"/>
    <w:rsid w:val="008B3D93"/>
    <w:rsid w:val="008D27BD"/>
    <w:rsid w:val="008D5B09"/>
    <w:rsid w:val="008E074D"/>
    <w:rsid w:val="008E076A"/>
    <w:rsid w:val="008E1A4F"/>
    <w:rsid w:val="008E2D5C"/>
    <w:rsid w:val="008E3E53"/>
    <w:rsid w:val="008E4C91"/>
    <w:rsid w:val="008E6A99"/>
    <w:rsid w:val="008F551A"/>
    <w:rsid w:val="008F7056"/>
    <w:rsid w:val="00901DF9"/>
    <w:rsid w:val="009049A9"/>
    <w:rsid w:val="009105F7"/>
    <w:rsid w:val="009146CA"/>
    <w:rsid w:val="00923BD0"/>
    <w:rsid w:val="00934999"/>
    <w:rsid w:val="00937A8E"/>
    <w:rsid w:val="00940C05"/>
    <w:rsid w:val="009425A5"/>
    <w:rsid w:val="00945785"/>
    <w:rsid w:val="00951485"/>
    <w:rsid w:val="00951493"/>
    <w:rsid w:val="00955BE8"/>
    <w:rsid w:val="00956793"/>
    <w:rsid w:val="00962D20"/>
    <w:rsid w:val="009658F2"/>
    <w:rsid w:val="00966312"/>
    <w:rsid w:val="009706C1"/>
    <w:rsid w:val="00973F7D"/>
    <w:rsid w:val="00973FEE"/>
    <w:rsid w:val="00975E0C"/>
    <w:rsid w:val="0098326B"/>
    <w:rsid w:val="009832EE"/>
    <w:rsid w:val="00991EB2"/>
    <w:rsid w:val="009924C7"/>
    <w:rsid w:val="009B1C7E"/>
    <w:rsid w:val="009B2B26"/>
    <w:rsid w:val="009C3D52"/>
    <w:rsid w:val="009D11EF"/>
    <w:rsid w:val="009D26A1"/>
    <w:rsid w:val="009D5C03"/>
    <w:rsid w:val="009E1E4B"/>
    <w:rsid w:val="009E696B"/>
    <w:rsid w:val="009E6DBF"/>
    <w:rsid w:val="009F4367"/>
    <w:rsid w:val="009F46BC"/>
    <w:rsid w:val="009F5C08"/>
    <w:rsid w:val="00A06E77"/>
    <w:rsid w:val="00A13262"/>
    <w:rsid w:val="00A167D0"/>
    <w:rsid w:val="00A26DFF"/>
    <w:rsid w:val="00A30BB5"/>
    <w:rsid w:val="00A31919"/>
    <w:rsid w:val="00A32E75"/>
    <w:rsid w:val="00A345E6"/>
    <w:rsid w:val="00A348B6"/>
    <w:rsid w:val="00A36959"/>
    <w:rsid w:val="00A37288"/>
    <w:rsid w:val="00A40524"/>
    <w:rsid w:val="00A405F9"/>
    <w:rsid w:val="00A4363A"/>
    <w:rsid w:val="00A438D7"/>
    <w:rsid w:val="00A54BAE"/>
    <w:rsid w:val="00A56547"/>
    <w:rsid w:val="00A56F29"/>
    <w:rsid w:val="00A608AD"/>
    <w:rsid w:val="00A633C4"/>
    <w:rsid w:val="00A64369"/>
    <w:rsid w:val="00A66241"/>
    <w:rsid w:val="00A708C8"/>
    <w:rsid w:val="00A82D2E"/>
    <w:rsid w:val="00A831E8"/>
    <w:rsid w:val="00A85FE8"/>
    <w:rsid w:val="00A932D2"/>
    <w:rsid w:val="00A965E4"/>
    <w:rsid w:val="00AA2834"/>
    <w:rsid w:val="00AA2F10"/>
    <w:rsid w:val="00AA3597"/>
    <w:rsid w:val="00AA602C"/>
    <w:rsid w:val="00AB062A"/>
    <w:rsid w:val="00AB0A1D"/>
    <w:rsid w:val="00AB3C7B"/>
    <w:rsid w:val="00AB4C57"/>
    <w:rsid w:val="00AB5906"/>
    <w:rsid w:val="00AB7FFC"/>
    <w:rsid w:val="00AC72FF"/>
    <w:rsid w:val="00AC7ECD"/>
    <w:rsid w:val="00AD2EB3"/>
    <w:rsid w:val="00AD3F6B"/>
    <w:rsid w:val="00AD7E55"/>
    <w:rsid w:val="00AF71CD"/>
    <w:rsid w:val="00B000E7"/>
    <w:rsid w:val="00B17757"/>
    <w:rsid w:val="00B2080B"/>
    <w:rsid w:val="00B21E4A"/>
    <w:rsid w:val="00B23468"/>
    <w:rsid w:val="00B24F9B"/>
    <w:rsid w:val="00B26102"/>
    <w:rsid w:val="00B42C5E"/>
    <w:rsid w:val="00B4387F"/>
    <w:rsid w:val="00B4693A"/>
    <w:rsid w:val="00B726E4"/>
    <w:rsid w:val="00B809AD"/>
    <w:rsid w:val="00B856F4"/>
    <w:rsid w:val="00B865DB"/>
    <w:rsid w:val="00B87104"/>
    <w:rsid w:val="00B93D0B"/>
    <w:rsid w:val="00BA537B"/>
    <w:rsid w:val="00BB1166"/>
    <w:rsid w:val="00BB39B1"/>
    <w:rsid w:val="00BB3E7F"/>
    <w:rsid w:val="00BB6B12"/>
    <w:rsid w:val="00BB6DC2"/>
    <w:rsid w:val="00BB7608"/>
    <w:rsid w:val="00BC3AAC"/>
    <w:rsid w:val="00BC5CD6"/>
    <w:rsid w:val="00BD19E3"/>
    <w:rsid w:val="00BD4263"/>
    <w:rsid w:val="00BD43DB"/>
    <w:rsid w:val="00BD7FC2"/>
    <w:rsid w:val="00BE3D6E"/>
    <w:rsid w:val="00BE5DA1"/>
    <w:rsid w:val="00BF093C"/>
    <w:rsid w:val="00BF0AFF"/>
    <w:rsid w:val="00BF25C4"/>
    <w:rsid w:val="00BF4375"/>
    <w:rsid w:val="00C11768"/>
    <w:rsid w:val="00C23427"/>
    <w:rsid w:val="00C23436"/>
    <w:rsid w:val="00C258D0"/>
    <w:rsid w:val="00C324BC"/>
    <w:rsid w:val="00C35862"/>
    <w:rsid w:val="00C5400C"/>
    <w:rsid w:val="00C54F49"/>
    <w:rsid w:val="00C55548"/>
    <w:rsid w:val="00C666EB"/>
    <w:rsid w:val="00C8397A"/>
    <w:rsid w:val="00C843A7"/>
    <w:rsid w:val="00C92B6E"/>
    <w:rsid w:val="00CA266A"/>
    <w:rsid w:val="00CA556E"/>
    <w:rsid w:val="00CB1D3E"/>
    <w:rsid w:val="00CB657F"/>
    <w:rsid w:val="00CB6E90"/>
    <w:rsid w:val="00CC22D4"/>
    <w:rsid w:val="00CD3E5A"/>
    <w:rsid w:val="00CD5371"/>
    <w:rsid w:val="00CD6DD4"/>
    <w:rsid w:val="00CD73AE"/>
    <w:rsid w:val="00CE0F4A"/>
    <w:rsid w:val="00CE1056"/>
    <w:rsid w:val="00CF7AB1"/>
    <w:rsid w:val="00D03B09"/>
    <w:rsid w:val="00D05FDC"/>
    <w:rsid w:val="00D06C4A"/>
    <w:rsid w:val="00D1473D"/>
    <w:rsid w:val="00D151AF"/>
    <w:rsid w:val="00D178AF"/>
    <w:rsid w:val="00D20B83"/>
    <w:rsid w:val="00D222FA"/>
    <w:rsid w:val="00D3049C"/>
    <w:rsid w:val="00D30E59"/>
    <w:rsid w:val="00D336CA"/>
    <w:rsid w:val="00D33FEB"/>
    <w:rsid w:val="00D34D71"/>
    <w:rsid w:val="00D359F2"/>
    <w:rsid w:val="00D42100"/>
    <w:rsid w:val="00D4439C"/>
    <w:rsid w:val="00D44B5D"/>
    <w:rsid w:val="00D50455"/>
    <w:rsid w:val="00D51779"/>
    <w:rsid w:val="00D56FD3"/>
    <w:rsid w:val="00D6370D"/>
    <w:rsid w:val="00D63C0A"/>
    <w:rsid w:val="00D643EF"/>
    <w:rsid w:val="00D64BB9"/>
    <w:rsid w:val="00D658DB"/>
    <w:rsid w:val="00D668AA"/>
    <w:rsid w:val="00D67BD3"/>
    <w:rsid w:val="00D70ADD"/>
    <w:rsid w:val="00D719FF"/>
    <w:rsid w:val="00D7394D"/>
    <w:rsid w:val="00D7518F"/>
    <w:rsid w:val="00D758B2"/>
    <w:rsid w:val="00D75EE8"/>
    <w:rsid w:val="00D75FD2"/>
    <w:rsid w:val="00D76973"/>
    <w:rsid w:val="00D825B6"/>
    <w:rsid w:val="00DA3380"/>
    <w:rsid w:val="00DA3D10"/>
    <w:rsid w:val="00DA4741"/>
    <w:rsid w:val="00DB117C"/>
    <w:rsid w:val="00DC1AAB"/>
    <w:rsid w:val="00DC75C0"/>
    <w:rsid w:val="00DD31AA"/>
    <w:rsid w:val="00DD3606"/>
    <w:rsid w:val="00DD3DB4"/>
    <w:rsid w:val="00DD4082"/>
    <w:rsid w:val="00DD6178"/>
    <w:rsid w:val="00DF11F5"/>
    <w:rsid w:val="00DF19D5"/>
    <w:rsid w:val="00DF4D23"/>
    <w:rsid w:val="00DF61DA"/>
    <w:rsid w:val="00E06ECF"/>
    <w:rsid w:val="00E106A6"/>
    <w:rsid w:val="00E16826"/>
    <w:rsid w:val="00E215D3"/>
    <w:rsid w:val="00E2325F"/>
    <w:rsid w:val="00E24F80"/>
    <w:rsid w:val="00E31332"/>
    <w:rsid w:val="00E33F8C"/>
    <w:rsid w:val="00E34DB7"/>
    <w:rsid w:val="00E35744"/>
    <w:rsid w:val="00E3743E"/>
    <w:rsid w:val="00E45B78"/>
    <w:rsid w:val="00E52570"/>
    <w:rsid w:val="00E52BEC"/>
    <w:rsid w:val="00E54C7A"/>
    <w:rsid w:val="00E7701E"/>
    <w:rsid w:val="00E82074"/>
    <w:rsid w:val="00E84F05"/>
    <w:rsid w:val="00E903F4"/>
    <w:rsid w:val="00E909E6"/>
    <w:rsid w:val="00E90C65"/>
    <w:rsid w:val="00EA6DB4"/>
    <w:rsid w:val="00EB266C"/>
    <w:rsid w:val="00EB6809"/>
    <w:rsid w:val="00EB6DE5"/>
    <w:rsid w:val="00ED12D1"/>
    <w:rsid w:val="00ED23FA"/>
    <w:rsid w:val="00ED24E8"/>
    <w:rsid w:val="00EF08F1"/>
    <w:rsid w:val="00EF47C0"/>
    <w:rsid w:val="00EF5120"/>
    <w:rsid w:val="00F0006C"/>
    <w:rsid w:val="00F213C2"/>
    <w:rsid w:val="00F22A59"/>
    <w:rsid w:val="00F2592B"/>
    <w:rsid w:val="00F34175"/>
    <w:rsid w:val="00F35180"/>
    <w:rsid w:val="00F41528"/>
    <w:rsid w:val="00F4164C"/>
    <w:rsid w:val="00F5097A"/>
    <w:rsid w:val="00F64B7A"/>
    <w:rsid w:val="00F6630A"/>
    <w:rsid w:val="00F71E71"/>
    <w:rsid w:val="00F84825"/>
    <w:rsid w:val="00F84EEA"/>
    <w:rsid w:val="00F86A4D"/>
    <w:rsid w:val="00F94E90"/>
    <w:rsid w:val="00F95712"/>
    <w:rsid w:val="00FA6574"/>
    <w:rsid w:val="00FA6FB1"/>
    <w:rsid w:val="00FB6689"/>
    <w:rsid w:val="00FB7D20"/>
    <w:rsid w:val="00FB7DEE"/>
    <w:rsid w:val="00FC18C1"/>
    <w:rsid w:val="00FC2DDC"/>
    <w:rsid w:val="00FC6A9F"/>
    <w:rsid w:val="00FC79ED"/>
    <w:rsid w:val="00FD2444"/>
    <w:rsid w:val="00FE3285"/>
    <w:rsid w:val="00FE6CAF"/>
    <w:rsid w:val="00FF1460"/>
    <w:rsid w:val="00FF2C55"/>
    <w:rsid w:val="00FF6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387FD4"/>
  <w15:docId w15:val="{4708540D-364A-4836-A313-B5BD0F758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Заголовок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semiHidden/>
    <w:unhideWhenUsed/>
    <w:rsid w:val="00AC72F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631703">
      <w:bodyDiv w:val="1"/>
      <w:marLeft w:val="0"/>
      <w:marRight w:val="0"/>
      <w:marTop w:val="0"/>
      <w:marBottom w:val="0"/>
      <w:divBdr>
        <w:top w:val="none" w:sz="0" w:space="0" w:color="auto"/>
        <w:left w:val="none" w:sz="0" w:space="0" w:color="auto"/>
        <w:bottom w:val="none" w:sz="0" w:space="0" w:color="auto"/>
        <w:right w:val="none" w:sz="0" w:space="0" w:color="auto"/>
      </w:divBdr>
    </w:div>
    <w:div w:id="296379409">
      <w:bodyDiv w:val="1"/>
      <w:marLeft w:val="0"/>
      <w:marRight w:val="0"/>
      <w:marTop w:val="0"/>
      <w:marBottom w:val="0"/>
      <w:divBdr>
        <w:top w:val="none" w:sz="0" w:space="0" w:color="auto"/>
        <w:left w:val="none" w:sz="0" w:space="0" w:color="auto"/>
        <w:bottom w:val="none" w:sz="0" w:space="0" w:color="auto"/>
        <w:right w:val="none" w:sz="0" w:space="0" w:color="auto"/>
      </w:divBdr>
    </w:div>
    <w:div w:id="346175698">
      <w:bodyDiv w:val="1"/>
      <w:marLeft w:val="0"/>
      <w:marRight w:val="0"/>
      <w:marTop w:val="0"/>
      <w:marBottom w:val="0"/>
      <w:divBdr>
        <w:top w:val="none" w:sz="0" w:space="0" w:color="auto"/>
        <w:left w:val="none" w:sz="0" w:space="0" w:color="auto"/>
        <w:bottom w:val="none" w:sz="0" w:space="0" w:color="auto"/>
        <w:right w:val="none" w:sz="0" w:space="0" w:color="auto"/>
      </w:divBdr>
    </w:div>
    <w:div w:id="456410878">
      <w:bodyDiv w:val="1"/>
      <w:marLeft w:val="0"/>
      <w:marRight w:val="0"/>
      <w:marTop w:val="0"/>
      <w:marBottom w:val="0"/>
      <w:divBdr>
        <w:top w:val="none" w:sz="0" w:space="0" w:color="auto"/>
        <w:left w:val="none" w:sz="0" w:space="0" w:color="auto"/>
        <w:bottom w:val="none" w:sz="0" w:space="0" w:color="auto"/>
        <w:right w:val="none" w:sz="0" w:space="0" w:color="auto"/>
      </w:divBdr>
    </w:div>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 w:id="749157285">
      <w:bodyDiv w:val="1"/>
      <w:marLeft w:val="0"/>
      <w:marRight w:val="0"/>
      <w:marTop w:val="0"/>
      <w:marBottom w:val="0"/>
      <w:divBdr>
        <w:top w:val="none" w:sz="0" w:space="0" w:color="auto"/>
        <w:left w:val="none" w:sz="0" w:space="0" w:color="auto"/>
        <w:bottom w:val="none" w:sz="0" w:space="0" w:color="auto"/>
        <w:right w:val="none" w:sz="0" w:space="0" w:color="auto"/>
      </w:divBdr>
    </w:div>
    <w:div w:id="809592764">
      <w:bodyDiv w:val="1"/>
      <w:marLeft w:val="0"/>
      <w:marRight w:val="0"/>
      <w:marTop w:val="0"/>
      <w:marBottom w:val="0"/>
      <w:divBdr>
        <w:top w:val="none" w:sz="0" w:space="0" w:color="auto"/>
        <w:left w:val="none" w:sz="0" w:space="0" w:color="auto"/>
        <w:bottom w:val="none" w:sz="0" w:space="0" w:color="auto"/>
        <w:right w:val="none" w:sz="0" w:space="0" w:color="auto"/>
      </w:divBdr>
    </w:div>
    <w:div w:id="944655151">
      <w:bodyDiv w:val="1"/>
      <w:marLeft w:val="0"/>
      <w:marRight w:val="0"/>
      <w:marTop w:val="0"/>
      <w:marBottom w:val="0"/>
      <w:divBdr>
        <w:top w:val="none" w:sz="0" w:space="0" w:color="auto"/>
        <w:left w:val="none" w:sz="0" w:space="0" w:color="auto"/>
        <w:bottom w:val="none" w:sz="0" w:space="0" w:color="auto"/>
        <w:right w:val="none" w:sz="0" w:space="0" w:color="auto"/>
      </w:divBdr>
    </w:div>
    <w:div w:id="1096943360">
      <w:bodyDiv w:val="1"/>
      <w:marLeft w:val="0"/>
      <w:marRight w:val="0"/>
      <w:marTop w:val="0"/>
      <w:marBottom w:val="0"/>
      <w:divBdr>
        <w:top w:val="none" w:sz="0" w:space="0" w:color="auto"/>
        <w:left w:val="none" w:sz="0" w:space="0" w:color="auto"/>
        <w:bottom w:val="none" w:sz="0" w:space="0" w:color="auto"/>
        <w:right w:val="none" w:sz="0" w:space="0" w:color="auto"/>
      </w:divBdr>
    </w:div>
    <w:div w:id="1250625277">
      <w:bodyDiv w:val="1"/>
      <w:marLeft w:val="0"/>
      <w:marRight w:val="0"/>
      <w:marTop w:val="0"/>
      <w:marBottom w:val="0"/>
      <w:divBdr>
        <w:top w:val="none" w:sz="0" w:space="0" w:color="auto"/>
        <w:left w:val="none" w:sz="0" w:space="0" w:color="auto"/>
        <w:bottom w:val="none" w:sz="0" w:space="0" w:color="auto"/>
        <w:right w:val="none" w:sz="0" w:space="0" w:color="auto"/>
      </w:divBdr>
    </w:div>
    <w:div w:id="1559323992">
      <w:bodyDiv w:val="1"/>
      <w:marLeft w:val="0"/>
      <w:marRight w:val="0"/>
      <w:marTop w:val="0"/>
      <w:marBottom w:val="0"/>
      <w:divBdr>
        <w:top w:val="none" w:sz="0" w:space="0" w:color="auto"/>
        <w:left w:val="none" w:sz="0" w:space="0" w:color="auto"/>
        <w:bottom w:val="none" w:sz="0" w:space="0" w:color="auto"/>
        <w:right w:val="none" w:sz="0" w:space="0" w:color="auto"/>
      </w:divBdr>
    </w:div>
    <w:div w:id="1712850590">
      <w:bodyDiv w:val="1"/>
      <w:marLeft w:val="0"/>
      <w:marRight w:val="0"/>
      <w:marTop w:val="0"/>
      <w:marBottom w:val="0"/>
      <w:divBdr>
        <w:top w:val="none" w:sz="0" w:space="0" w:color="auto"/>
        <w:left w:val="none" w:sz="0" w:space="0" w:color="auto"/>
        <w:bottom w:val="none" w:sz="0" w:space="0" w:color="auto"/>
        <w:right w:val="none" w:sz="0" w:space="0" w:color="auto"/>
      </w:divBdr>
    </w:div>
    <w:div w:id="1874153050">
      <w:bodyDiv w:val="1"/>
      <w:marLeft w:val="0"/>
      <w:marRight w:val="0"/>
      <w:marTop w:val="0"/>
      <w:marBottom w:val="0"/>
      <w:divBdr>
        <w:top w:val="none" w:sz="0" w:space="0" w:color="auto"/>
        <w:left w:val="none" w:sz="0" w:space="0" w:color="auto"/>
        <w:bottom w:val="none" w:sz="0" w:space="0" w:color="auto"/>
        <w:right w:val="none" w:sz="0" w:space="0" w:color="auto"/>
      </w:divBdr>
    </w:div>
    <w:div w:id="1970158436">
      <w:bodyDiv w:val="1"/>
      <w:marLeft w:val="0"/>
      <w:marRight w:val="0"/>
      <w:marTop w:val="0"/>
      <w:marBottom w:val="0"/>
      <w:divBdr>
        <w:top w:val="none" w:sz="0" w:space="0" w:color="auto"/>
        <w:left w:val="none" w:sz="0" w:space="0" w:color="auto"/>
        <w:bottom w:val="none" w:sz="0" w:space="0" w:color="auto"/>
        <w:right w:val="none" w:sz="0" w:space="0" w:color="auto"/>
      </w:divBdr>
    </w:div>
    <w:div w:id="2016111535">
      <w:bodyDiv w:val="1"/>
      <w:marLeft w:val="0"/>
      <w:marRight w:val="0"/>
      <w:marTop w:val="0"/>
      <w:marBottom w:val="0"/>
      <w:divBdr>
        <w:top w:val="none" w:sz="0" w:space="0" w:color="auto"/>
        <w:left w:val="none" w:sz="0" w:space="0" w:color="auto"/>
        <w:bottom w:val="none" w:sz="0" w:space="0" w:color="auto"/>
        <w:right w:val="none" w:sz="0" w:space="0" w:color="auto"/>
      </w:divBdr>
    </w:div>
    <w:div w:id="2024821061">
      <w:bodyDiv w:val="1"/>
      <w:marLeft w:val="0"/>
      <w:marRight w:val="0"/>
      <w:marTop w:val="0"/>
      <w:marBottom w:val="0"/>
      <w:divBdr>
        <w:top w:val="none" w:sz="0" w:space="0" w:color="auto"/>
        <w:left w:val="none" w:sz="0" w:space="0" w:color="auto"/>
        <w:bottom w:val="none" w:sz="0" w:space="0" w:color="auto"/>
        <w:right w:val="none" w:sz="0" w:space="0" w:color="auto"/>
      </w:divBdr>
    </w:div>
    <w:div w:id="2042852073">
      <w:bodyDiv w:val="1"/>
      <w:marLeft w:val="0"/>
      <w:marRight w:val="0"/>
      <w:marTop w:val="0"/>
      <w:marBottom w:val="0"/>
      <w:divBdr>
        <w:top w:val="none" w:sz="0" w:space="0" w:color="auto"/>
        <w:left w:val="none" w:sz="0" w:space="0" w:color="auto"/>
        <w:bottom w:val="none" w:sz="0" w:space="0" w:color="auto"/>
        <w:right w:val="none" w:sz="0" w:space="0" w:color="auto"/>
      </w:divBdr>
    </w:div>
    <w:div w:id="2052418452">
      <w:bodyDiv w:val="1"/>
      <w:marLeft w:val="0"/>
      <w:marRight w:val="0"/>
      <w:marTop w:val="0"/>
      <w:marBottom w:val="0"/>
      <w:divBdr>
        <w:top w:val="none" w:sz="0" w:space="0" w:color="auto"/>
        <w:left w:val="none" w:sz="0" w:space="0" w:color="auto"/>
        <w:bottom w:val="none" w:sz="0" w:space="0" w:color="auto"/>
        <w:right w:val="none" w:sz="0" w:space="0" w:color="auto"/>
      </w:divBdr>
    </w:div>
    <w:div w:id="207207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2089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OEM</dc:creator>
  <cp:keywords/>
  <dc:description/>
  <cp:lastModifiedBy>Бутрик Антон Игоревич</cp:lastModifiedBy>
  <cp:revision>2</cp:revision>
  <cp:lastPrinted>2022-06-29T15:45:00Z</cp:lastPrinted>
  <dcterms:created xsi:type="dcterms:W3CDTF">2022-11-24T13:21:00Z</dcterms:created>
  <dcterms:modified xsi:type="dcterms:W3CDTF">2022-11-24T13:21:00Z</dcterms:modified>
</cp:coreProperties>
</file>